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2DA" w:rsidRDefault="008072DA"/>
    <w:p w:rsidR="008072DA" w:rsidRDefault="008072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072DA" w:rsidTr="008072DA">
        <w:tc>
          <w:tcPr>
            <w:tcW w:w="2336" w:type="dxa"/>
          </w:tcPr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2D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36" w:type="dxa"/>
          </w:tcPr>
          <w:p w:rsid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336" w:type="dxa"/>
          </w:tcPr>
          <w:p w:rsid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(ориентировочно)</w:t>
            </w:r>
          </w:p>
        </w:tc>
        <w:tc>
          <w:tcPr>
            <w:tcW w:w="2337" w:type="dxa"/>
          </w:tcPr>
          <w:p w:rsid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ед. </w:t>
            </w:r>
            <w:r w:rsidR="002A5E2D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8072DA" w:rsidTr="008072DA">
        <w:tc>
          <w:tcPr>
            <w:tcW w:w="2336" w:type="dxa"/>
          </w:tcPr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подарок</w:t>
            </w:r>
          </w:p>
        </w:tc>
        <w:tc>
          <w:tcPr>
            <w:tcW w:w="2336" w:type="dxa"/>
          </w:tcPr>
          <w:p w:rsid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2336" w:type="dxa"/>
          </w:tcPr>
          <w:p w:rsid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5650</w:t>
            </w:r>
          </w:p>
        </w:tc>
        <w:tc>
          <w:tcPr>
            <w:tcW w:w="2337" w:type="dxa"/>
          </w:tcPr>
          <w:p w:rsid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2DA" w:rsidRPr="008072DA" w:rsidRDefault="008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1013,64</w:t>
            </w:r>
          </w:p>
        </w:tc>
      </w:tr>
    </w:tbl>
    <w:p w:rsidR="009B6B3D" w:rsidRDefault="009B6B3D"/>
    <w:sectPr w:rsidR="009B6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E6D"/>
    <w:rsid w:val="002A5E2D"/>
    <w:rsid w:val="008072DA"/>
    <w:rsid w:val="009B6B3D"/>
    <w:rsid w:val="00B4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B9E02"/>
  <w15:chartTrackingRefBased/>
  <w15:docId w15:val="{14311F35-9FC6-4B74-9F91-6F175083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7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>te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Меженина Наталья Михайловна</dc:creator>
  <cp:keywords/>
  <dc:description/>
  <cp:lastModifiedBy>Меженина Наталья Михайловна</cp:lastModifiedBy>
  <cp:revision>3</cp:revision>
  <dcterms:created xsi:type="dcterms:W3CDTF">2017-05-24T05:46:00Z</dcterms:created>
  <dcterms:modified xsi:type="dcterms:W3CDTF">2017-05-24T05:49:00Z</dcterms:modified>
</cp:coreProperties>
</file>